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1643F" w14:textId="21312BBB" w:rsidR="005461AE" w:rsidRPr="005E7633" w:rsidRDefault="005E7633" w:rsidP="005461AE">
      <w:pPr>
        <w:spacing w:after="0"/>
        <w:rPr>
          <w:rFonts w:ascii="Luciole" w:hAnsi="Luciole" w:cs="Luciole"/>
          <w:b/>
          <w:bCs/>
          <w:sz w:val="40"/>
          <w:szCs w:val="40"/>
        </w:rPr>
      </w:pPr>
      <w:r w:rsidRPr="005E7633">
        <w:rPr>
          <w:rFonts w:ascii="Luciole" w:hAnsi="Luciole" w:cs="Luciole"/>
          <w:b/>
          <w:bCs/>
          <w:sz w:val="40"/>
          <w:szCs w:val="40"/>
        </w:rPr>
        <w:t>Attention aux poules</w:t>
      </w:r>
    </w:p>
    <w:p w14:paraId="4B62CF20" w14:textId="0529B412" w:rsidR="00BD479F" w:rsidRDefault="00BD479F" w:rsidP="005461AE">
      <w:pPr>
        <w:spacing w:after="0"/>
        <w:rPr>
          <w:rFonts w:ascii="Luciole" w:hAnsi="Luciole" w:cs="Luciole"/>
          <w:b/>
          <w:bCs/>
        </w:rPr>
      </w:pPr>
    </w:p>
    <w:p w14:paraId="69013A28" w14:textId="56DDF6E0" w:rsidR="005461AE" w:rsidRPr="005461AE" w:rsidRDefault="005461AE" w:rsidP="005461AE">
      <w:pPr>
        <w:spacing w:after="0"/>
        <w:rPr>
          <w:rFonts w:ascii="Luciole" w:hAnsi="Luciole" w:cs="Luciole"/>
          <w:b/>
          <w:bCs/>
        </w:rPr>
      </w:pPr>
      <w:r w:rsidRPr="001B5BD5">
        <w:rPr>
          <w:rFonts w:ascii="Luciole" w:hAnsi="Luciole" w:cs="Luciole"/>
          <w:b/>
          <w:bCs/>
        </w:rPr>
        <w:t>RÈGLE DU JEU</w:t>
      </w:r>
    </w:p>
    <w:p w14:paraId="16548CC6" w14:textId="48177573" w:rsidR="005461AE" w:rsidRPr="005461AE" w:rsidRDefault="005461AE" w:rsidP="005461AE">
      <w:pPr>
        <w:spacing w:after="0"/>
        <w:rPr>
          <w:rFonts w:ascii="Luciole" w:hAnsi="Luciole" w:cs="Luciole"/>
          <w:sz w:val="22"/>
          <w:szCs w:val="22"/>
        </w:rPr>
      </w:pPr>
      <w:r w:rsidRPr="005461AE">
        <w:rPr>
          <w:rFonts w:ascii="Luciole" w:hAnsi="Luciole" w:cs="Luciole"/>
          <w:sz w:val="22"/>
          <w:szCs w:val="22"/>
        </w:rPr>
        <w:t>À partir de 5 ans.</w:t>
      </w:r>
    </w:p>
    <w:p w14:paraId="217EB526" w14:textId="0BD47221" w:rsidR="00BD479F" w:rsidRPr="005E7633" w:rsidRDefault="005461AE" w:rsidP="005461AE">
      <w:pPr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>Nombre minimum de joueurs</w:t>
      </w:r>
      <w:r w:rsidRPr="005461AE">
        <w:rPr>
          <w:rFonts w:ascii="Calibri" w:hAnsi="Calibri" w:cs="Calibri"/>
          <w:sz w:val="22"/>
          <w:szCs w:val="22"/>
        </w:rPr>
        <w:t> </w:t>
      </w:r>
      <w:r w:rsidRPr="005461AE">
        <w:rPr>
          <w:rFonts w:ascii="Luciole" w:hAnsi="Luciole"/>
          <w:sz w:val="22"/>
          <w:szCs w:val="22"/>
        </w:rPr>
        <w:t>: 2</w:t>
      </w:r>
    </w:p>
    <w:p w14:paraId="7DC5B84A" w14:textId="4D05928E" w:rsidR="005461AE" w:rsidRPr="005461AE" w:rsidRDefault="005461AE" w:rsidP="005461AE">
      <w:pPr>
        <w:rPr>
          <w:rFonts w:ascii="Luciole" w:hAnsi="Luciole"/>
          <w:b/>
          <w:bCs/>
          <w:sz w:val="22"/>
          <w:szCs w:val="22"/>
        </w:rPr>
      </w:pPr>
      <w:r w:rsidRPr="005461AE">
        <w:rPr>
          <w:rFonts w:ascii="Luciole" w:hAnsi="Luciole"/>
          <w:b/>
          <w:bCs/>
          <w:sz w:val="22"/>
          <w:szCs w:val="22"/>
        </w:rPr>
        <w:t>CONTENU</w:t>
      </w:r>
      <w:r w:rsidRPr="005461AE">
        <w:rPr>
          <w:rFonts w:ascii="Calibri" w:hAnsi="Calibri" w:cs="Calibri"/>
          <w:b/>
          <w:bCs/>
          <w:sz w:val="22"/>
          <w:szCs w:val="22"/>
        </w:rPr>
        <w:t> </w:t>
      </w:r>
      <w:r w:rsidRPr="005461AE">
        <w:rPr>
          <w:rFonts w:ascii="Luciole" w:hAnsi="Luciole"/>
          <w:b/>
          <w:bCs/>
          <w:sz w:val="22"/>
          <w:szCs w:val="22"/>
        </w:rPr>
        <w:t>:</w:t>
      </w:r>
    </w:p>
    <w:p w14:paraId="077D8BC7" w14:textId="30B75CA5" w:rsidR="005461AE" w:rsidRPr="005461AE" w:rsidRDefault="005461AE" w:rsidP="005461AE">
      <w:pPr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>1 paquet de cartes contenant</w:t>
      </w:r>
      <w:r w:rsidRPr="005461AE">
        <w:rPr>
          <w:rFonts w:ascii="Calibri" w:hAnsi="Calibri" w:cs="Calibri"/>
          <w:sz w:val="22"/>
          <w:szCs w:val="22"/>
        </w:rPr>
        <w:t> </w:t>
      </w:r>
      <w:r w:rsidRPr="005461AE">
        <w:rPr>
          <w:rFonts w:ascii="Luciole" w:hAnsi="Luciole"/>
          <w:sz w:val="22"/>
          <w:szCs w:val="22"/>
        </w:rPr>
        <w:t>:</w:t>
      </w:r>
    </w:p>
    <w:p w14:paraId="6979B0AC" w14:textId="52EBC226" w:rsidR="005461AE" w:rsidRPr="005461AE" w:rsidRDefault="005461AE" w:rsidP="005461AE">
      <w:pPr>
        <w:pStyle w:val="Paragraphedeliste"/>
        <w:numPr>
          <w:ilvl w:val="0"/>
          <w:numId w:val="5"/>
        </w:numPr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>35 cartes «</w:t>
      </w:r>
      <w:r w:rsidRPr="005461AE">
        <w:rPr>
          <w:rFonts w:ascii="Calibri" w:hAnsi="Calibri" w:cs="Calibri"/>
          <w:sz w:val="22"/>
          <w:szCs w:val="22"/>
        </w:rPr>
        <w:t> </w:t>
      </w:r>
      <w:r w:rsidRPr="005461AE">
        <w:rPr>
          <w:rFonts w:ascii="Luciole" w:hAnsi="Luciole"/>
          <w:sz w:val="22"/>
          <w:szCs w:val="22"/>
        </w:rPr>
        <w:t>maïs</w:t>
      </w:r>
      <w:r w:rsidRPr="005461AE">
        <w:rPr>
          <w:rFonts w:ascii="Calibri" w:hAnsi="Calibri" w:cs="Calibri"/>
          <w:sz w:val="22"/>
          <w:szCs w:val="22"/>
        </w:rPr>
        <w:t> </w:t>
      </w:r>
      <w:r w:rsidRPr="005461AE">
        <w:rPr>
          <w:rFonts w:ascii="Luciole" w:hAnsi="Luciole" w:cs="Luciole"/>
          <w:sz w:val="22"/>
          <w:szCs w:val="22"/>
        </w:rPr>
        <w:t>»</w:t>
      </w:r>
      <w:r w:rsidRPr="005461AE">
        <w:rPr>
          <w:rFonts w:ascii="Luciole" w:hAnsi="Luciole"/>
          <w:sz w:val="22"/>
          <w:szCs w:val="22"/>
        </w:rPr>
        <w:t xml:space="preserve"> (cartes avec 3 carrés jaunes - valeur 1 point)</w:t>
      </w:r>
    </w:p>
    <w:p w14:paraId="7C7BA7FF" w14:textId="2D1AD1A7" w:rsidR="005461AE" w:rsidRPr="005461AE" w:rsidRDefault="005461AE" w:rsidP="005461AE">
      <w:pPr>
        <w:pStyle w:val="Paragraphedeliste"/>
        <w:numPr>
          <w:ilvl w:val="0"/>
          <w:numId w:val="5"/>
        </w:numPr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>3 cartes «</w:t>
      </w:r>
      <w:r w:rsidRPr="005461AE">
        <w:rPr>
          <w:rFonts w:ascii="Calibri" w:hAnsi="Calibri" w:cs="Calibri"/>
          <w:sz w:val="22"/>
          <w:szCs w:val="22"/>
        </w:rPr>
        <w:t> </w:t>
      </w:r>
      <w:r w:rsidRPr="005461AE">
        <w:rPr>
          <w:rFonts w:ascii="Luciole" w:hAnsi="Luciole"/>
          <w:sz w:val="22"/>
          <w:szCs w:val="22"/>
        </w:rPr>
        <w:t>vers de terre</w:t>
      </w:r>
      <w:r w:rsidRPr="005461AE">
        <w:rPr>
          <w:rFonts w:ascii="Calibri" w:hAnsi="Calibri" w:cs="Calibri"/>
          <w:sz w:val="22"/>
          <w:szCs w:val="22"/>
        </w:rPr>
        <w:t> </w:t>
      </w:r>
      <w:r w:rsidRPr="005461AE">
        <w:rPr>
          <w:rFonts w:ascii="Luciole" w:hAnsi="Luciole" w:cs="Luciole"/>
          <w:sz w:val="22"/>
          <w:szCs w:val="22"/>
        </w:rPr>
        <w:t>»</w:t>
      </w:r>
      <w:r w:rsidRPr="005461AE">
        <w:rPr>
          <w:rFonts w:ascii="Luciole" w:hAnsi="Luciole"/>
          <w:sz w:val="22"/>
          <w:szCs w:val="22"/>
        </w:rPr>
        <w:t xml:space="preserve"> (cartes avec un plastique rose </w:t>
      </w:r>
      <w:r w:rsidR="00BC7E25">
        <w:rPr>
          <w:rFonts w:ascii="Luciole" w:hAnsi="Luciole"/>
          <w:sz w:val="22"/>
          <w:szCs w:val="22"/>
        </w:rPr>
        <w:t xml:space="preserve">allongé </w:t>
      </w:r>
      <w:r w:rsidRPr="005461AE">
        <w:rPr>
          <w:rFonts w:ascii="Luciole" w:hAnsi="Luciole"/>
          <w:sz w:val="22"/>
          <w:szCs w:val="22"/>
        </w:rPr>
        <w:t>- valeur 3 points)</w:t>
      </w:r>
    </w:p>
    <w:p w14:paraId="2EE8E8F5" w14:textId="461D72F7" w:rsidR="005461AE" w:rsidRPr="005461AE" w:rsidRDefault="005461AE" w:rsidP="005461AE">
      <w:pPr>
        <w:pStyle w:val="Paragraphedeliste"/>
        <w:numPr>
          <w:ilvl w:val="0"/>
          <w:numId w:val="5"/>
        </w:numPr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>3 cartes «</w:t>
      </w:r>
      <w:r w:rsidRPr="005461AE">
        <w:rPr>
          <w:rFonts w:ascii="Calibri" w:hAnsi="Calibri" w:cs="Calibri"/>
          <w:sz w:val="22"/>
          <w:szCs w:val="22"/>
        </w:rPr>
        <w:t> </w:t>
      </w:r>
      <w:r w:rsidRPr="005461AE">
        <w:rPr>
          <w:rFonts w:ascii="Luciole" w:hAnsi="Luciole"/>
          <w:sz w:val="22"/>
          <w:szCs w:val="22"/>
        </w:rPr>
        <w:t>poule</w:t>
      </w:r>
      <w:r w:rsidRPr="005461AE">
        <w:rPr>
          <w:rFonts w:ascii="Calibri" w:hAnsi="Calibri" w:cs="Calibri"/>
          <w:sz w:val="22"/>
          <w:szCs w:val="22"/>
        </w:rPr>
        <w:t> </w:t>
      </w:r>
      <w:r w:rsidRPr="005461AE">
        <w:rPr>
          <w:rFonts w:ascii="Luciole" w:hAnsi="Luciole" w:cs="Luciole"/>
          <w:sz w:val="22"/>
          <w:szCs w:val="22"/>
        </w:rPr>
        <w:t>»</w:t>
      </w:r>
      <w:r w:rsidRPr="005461AE">
        <w:rPr>
          <w:rFonts w:ascii="Luciole" w:hAnsi="Luciole"/>
          <w:sz w:val="22"/>
          <w:szCs w:val="22"/>
        </w:rPr>
        <w:t xml:space="preserve"> (cartes avec un triangle rugueux </w:t>
      </w:r>
      <w:r>
        <w:rPr>
          <w:rFonts w:ascii="Luciole" w:hAnsi="Luciole"/>
          <w:sz w:val="22"/>
          <w:szCs w:val="22"/>
        </w:rPr>
        <w:t xml:space="preserve">qui représente le </w:t>
      </w:r>
      <w:r w:rsidRPr="005461AE">
        <w:rPr>
          <w:rFonts w:ascii="Luciole" w:hAnsi="Luciole"/>
          <w:sz w:val="22"/>
          <w:szCs w:val="22"/>
        </w:rPr>
        <w:t>bec)</w:t>
      </w:r>
    </w:p>
    <w:p w14:paraId="383DDAA4" w14:textId="53006BD9" w:rsidR="005461AE" w:rsidRPr="005461AE" w:rsidRDefault="005461AE" w:rsidP="005461AE">
      <w:pPr>
        <w:pStyle w:val="Paragraphedeliste"/>
        <w:numPr>
          <w:ilvl w:val="0"/>
          <w:numId w:val="5"/>
        </w:numPr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>6 cartes «</w:t>
      </w:r>
      <w:r w:rsidRPr="005461AE">
        <w:rPr>
          <w:rFonts w:ascii="Calibri" w:hAnsi="Calibri" w:cs="Calibri"/>
          <w:sz w:val="22"/>
          <w:szCs w:val="22"/>
        </w:rPr>
        <w:t> </w:t>
      </w:r>
      <w:r w:rsidRPr="005461AE">
        <w:rPr>
          <w:rFonts w:ascii="Luciole" w:hAnsi="Luciole"/>
          <w:sz w:val="22"/>
          <w:szCs w:val="22"/>
        </w:rPr>
        <w:t>œuf</w:t>
      </w:r>
      <w:r w:rsidRPr="005461AE">
        <w:rPr>
          <w:rFonts w:ascii="Calibri" w:hAnsi="Calibri" w:cs="Calibri"/>
          <w:sz w:val="22"/>
          <w:szCs w:val="22"/>
        </w:rPr>
        <w:t> </w:t>
      </w:r>
      <w:r w:rsidRPr="005461AE">
        <w:rPr>
          <w:rFonts w:ascii="Luciole" w:hAnsi="Luciole" w:cs="Luciole"/>
          <w:sz w:val="22"/>
          <w:szCs w:val="22"/>
        </w:rPr>
        <w:t>»</w:t>
      </w:r>
      <w:r w:rsidRPr="005461AE">
        <w:rPr>
          <w:rFonts w:ascii="Luciole" w:hAnsi="Luciole"/>
          <w:sz w:val="22"/>
          <w:szCs w:val="22"/>
        </w:rPr>
        <w:t xml:space="preserve"> (cartes avec un rond en relief)</w:t>
      </w:r>
    </w:p>
    <w:p w14:paraId="37F9A50A" w14:textId="77777777" w:rsidR="005461AE" w:rsidRPr="005461AE" w:rsidRDefault="005461AE" w:rsidP="005461AE">
      <w:pPr>
        <w:pStyle w:val="Paragraphedeliste"/>
        <w:numPr>
          <w:ilvl w:val="0"/>
          <w:numId w:val="5"/>
        </w:numPr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>2 cartes «</w:t>
      </w:r>
      <w:r w:rsidRPr="005461AE">
        <w:rPr>
          <w:rFonts w:ascii="Calibri" w:hAnsi="Calibri" w:cs="Calibri"/>
          <w:sz w:val="22"/>
          <w:szCs w:val="22"/>
        </w:rPr>
        <w:t> </w:t>
      </w:r>
      <w:r w:rsidRPr="005461AE">
        <w:rPr>
          <w:rFonts w:ascii="Luciole" w:hAnsi="Luciole"/>
          <w:sz w:val="22"/>
          <w:szCs w:val="22"/>
        </w:rPr>
        <w:t>bonus</w:t>
      </w:r>
      <w:r w:rsidRPr="005461AE">
        <w:rPr>
          <w:rFonts w:ascii="Calibri" w:hAnsi="Calibri" w:cs="Calibri"/>
          <w:sz w:val="22"/>
          <w:szCs w:val="22"/>
        </w:rPr>
        <w:t> </w:t>
      </w:r>
      <w:r w:rsidRPr="005461AE">
        <w:rPr>
          <w:rFonts w:ascii="Luciole" w:hAnsi="Luciole" w:cs="Luciole"/>
          <w:sz w:val="22"/>
          <w:szCs w:val="22"/>
        </w:rPr>
        <w:t>»</w:t>
      </w:r>
      <w:r w:rsidRPr="005461AE">
        <w:rPr>
          <w:rFonts w:ascii="Luciole" w:hAnsi="Luciole"/>
          <w:sz w:val="22"/>
          <w:szCs w:val="22"/>
        </w:rPr>
        <w:t xml:space="preserve"> (cartes avec une fleur)</w:t>
      </w:r>
    </w:p>
    <w:p w14:paraId="7F3D33D7" w14:textId="73AC13ED" w:rsidR="005461AE" w:rsidRPr="005461AE" w:rsidRDefault="005461AE" w:rsidP="005461AE">
      <w:pPr>
        <w:spacing w:after="0"/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 xml:space="preserve">1 panier avec de la paille </w:t>
      </w:r>
    </w:p>
    <w:p w14:paraId="69FABCAF" w14:textId="656F9644" w:rsidR="005461AE" w:rsidRDefault="005461AE" w:rsidP="005461AE">
      <w:pPr>
        <w:spacing w:after="0"/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 xml:space="preserve">1 boîte d’œufs avec 6 œufs </w:t>
      </w:r>
    </w:p>
    <w:p w14:paraId="5BD5DD28" w14:textId="15CAE8FC" w:rsidR="005461AE" w:rsidRPr="005461AE" w:rsidRDefault="005461AE" w:rsidP="005461AE">
      <w:pPr>
        <w:spacing w:after="0"/>
        <w:rPr>
          <w:rFonts w:ascii="Luciole" w:hAnsi="Luciole"/>
          <w:sz w:val="22"/>
          <w:szCs w:val="22"/>
        </w:rPr>
      </w:pPr>
    </w:p>
    <w:p w14:paraId="77E69B93" w14:textId="47A96600" w:rsidR="005461AE" w:rsidRPr="005461AE" w:rsidRDefault="005461AE" w:rsidP="005461AE">
      <w:pPr>
        <w:spacing w:after="0"/>
        <w:rPr>
          <w:rFonts w:ascii="Luciole" w:hAnsi="Luciole"/>
          <w:b/>
          <w:bCs/>
          <w:sz w:val="22"/>
          <w:szCs w:val="22"/>
        </w:rPr>
      </w:pPr>
      <w:r w:rsidRPr="005461AE">
        <w:rPr>
          <w:rFonts w:ascii="Luciole" w:hAnsi="Luciole"/>
          <w:b/>
          <w:bCs/>
          <w:sz w:val="22"/>
          <w:szCs w:val="22"/>
        </w:rPr>
        <w:t>BUT DU JEU</w:t>
      </w:r>
      <w:r w:rsidRPr="005461AE">
        <w:rPr>
          <w:rFonts w:ascii="Calibri" w:hAnsi="Calibri" w:cs="Calibri"/>
          <w:b/>
          <w:bCs/>
          <w:sz w:val="22"/>
          <w:szCs w:val="22"/>
        </w:rPr>
        <w:t> </w:t>
      </w:r>
      <w:r w:rsidRPr="005461AE">
        <w:rPr>
          <w:rFonts w:ascii="Luciole" w:hAnsi="Luciole"/>
          <w:b/>
          <w:bCs/>
          <w:sz w:val="22"/>
          <w:szCs w:val="22"/>
        </w:rPr>
        <w:t xml:space="preserve">: </w:t>
      </w:r>
    </w:p>
    <w:p w14:paraId="64EB522F" w14:textId="594A7669" w:rsidR="005461AE" w:rsidRDefault="005461AE" w:rsidP="005461AE">
      <w:pPr>
        <w:spacing w:after="0"/>
        <w:rPr>
          <w:rFonts w:ascii="Luciole" w:hAnsi="Luciole"/>
          <w:sz w:val="22"/>
          <w:szCs w:val="22"/>
        </w:rPr>
      </w:pPr>
      <w:r>
        <w:rPr>
          <w:rFonts w:ascii="Luciole" w:hAnsi="Luciole"/>
          <w:sz w:val="22"/>
          <w:szCs w:val="22"/>
        </w:rPr>
        <w:t>C</w:t>
      </w:r>
      <w:r w:rsidRPr="005461AE">
        <w:rPr>
          <w:rFonts w:ascii="Luciole" w:hAnsi="Luciole"/>
          <w:sz w:val="22"/>
          <w:szCs w:val="22"/>
        </w:rPr>
        <w:t xml:space="preserve">ollecter un maximum de maïs et de vers de terre avant que la boîte d’œufs </w:t>
      </w:r>
      <w:r>
        <w:rPr>
          <w:rFonts w:ascii="Luciole" w:hAnsi="Luciole"/>
          <w:sz w:val="22"/>
          <w:szCs w:val="22"/>
        </w:rPr>
        <w:t xml:space="preserve">ne </w:t>
      </w:r>
      <w:r w:rsidRPr="005461AE">
        <w:rPr>
          <w:rFonts w:ascii="Luciole" w:hAnsi="Luciole"/>
          <w:sz w:val="22"/>
          <w:szCs w:val="22"/>
        </w:rPr>
        <w:t xml:space="preserve">soit pleine, mais attention aux poules affamées !  </w:t>
      </w:r>
    </w:p>
    <w:p w14:paraId="1E02539A" w14:textId="67356274" w:rsidR="005461AE" w:rsidRPr="005461AE" w:rsidRDefault="005461AE" w:rsidP="005461AE">
      <w:pPr>
        <w:spacing w:after="0"/>
        <w:rPr>
          <w:rFonts w:ascii="Luciole" w:hAnsi="Luciole"/>
          <w:sz w:val="22"/>
          <w:szCs w:val="22"/>
        </w:rPr>
      </w:pPr>
    </w:p>
    <w:p w14:paraId="32BCB19D" w14:textId="51AAF4C6" w:rsidR="005461AE" w:rsidRPr="005461AE" w:rsidRDefault="005461AE" w:rsidP="005461AE">
      <w:pPr>
        <w:spacing w:after="0"/>
        <w:rPr>
          <w:rFonts w:ascii="Luciole" w:hAnsi="Luciole"/>
          <w:b/>
          <w:bCs/>
          <w:sz w:val="22"/>
          <w:szCs w:val="22"/>
        </w:rPr>
      </w:pPr>
      <w:r w:rsidRPr="005461AE">
        <w:rPr>
          <w:rFonts w:ascii="Luciole" w:hAnsi="Luciole"/>
          <w:b/>
          <w:bCs/>
          <w:sz w:val="22"/>
          <w:szCs w:val="22"/>
        </w:rPr>
        <w:t>MISE EN PLACE DU JEU</w:t>
      </w:r>
      <w:r w:rsidRPr="005461AE">
        <w:rPr>
          <w:rFonts w:ascii="Calibri" w:hAnsi="Calibri" w:cs="Calibri"/>
          <w:b/>
          <w:bCs/>
          <w:sz w:val="22"/>
          <w:szCs w:val="22"/>
        </w:rPr>
        <w:t> </w:t>
      </w:r>
      <w:r w:rsidRPr="005461AE">
        <w:rPr>
          <w:rFonts w:ascii="Luciole" w:hAnsi="Luciole"/>
          <w:b/>
          <w:bCs/>
          <w:sz w:val="22"/>
          <w:szCs w:val="22"/>
        </w:rPr>
        <w:t>:</w:t>
      </w:r>
    </w:p>
    <w:p w14:paraId="13059EB3" w14:textId="731F603A" w:rsidR="005461AE" w:rsidRPr="005461AE" w:rsidRDefault="005461AE" w:rsidP="005461AE">
      <w:pPr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 xml:space="preserve">Mélanger les cartes et les </w:t>
      </w:r>
      <w:r w:rsidR="00670077">
        <w:rPr>
          <w:rFonts w:ascii="Luciole" w:hAnsi="Luciole"/>
          <w:sz w:val="22"/>
          <w:szCs w:val="22"/>
        </w:rPr>
        <w:t>étaler</w:t>
      </w:r>
      <w:r w:rsidRPr="005461AE">
        <w:rPr>
          <w:rFonts w:ascii="Luciole" w:hAnsi="Luciole"/>
          <w:sz w:val="22"/>
          <w:szCs w:val="22"/>
        </w:rPr>
        <w:t xml:space="preserve"> face cachée </w:t>
      </w:r>
      <w:r w:rsidR="00BD479F">
        <w:rPr>
          <w:rFonts w:ascii="Luciole" w:hAnsi="Luciole"/>
          <w:sz w:val="22"/>
          <w:szCs w:val="22"/>
        </w:rPr>
        <w:t>au centre de la table</w:t>
      </w:r>
      <w:r w:rsidRPr="005461AE">
        <w:rPr>
          <w:rFonts w:ascii="Luciole" w:hAnsi="Luciole"/>
          <w:sz w:val="22"/>
          <w:szCs w:val="22"/>
        </w:rPr>
        <w:t xml:space="preserve">. Poser les 6 œufs </w:t>
      </w:r>
      <w:r w:rsidR="00BD479F">
        <w:rPr>
          <w:rFonts w:ascii="Luciole" w:hAnsi="Luciole"/>
          <w:sz w:val="22"/>
          <w:szCs w:val="22"/>
        </w:rPr>
        <w:t>dans le panier avec la paille</w:t>
      </w:r>
      <w:r w:rsidR="00670077">
        <w:rPr>
          <w:rFonts w:ascii="Luciole" w:hAnsi="Luciole"/>
          <w:sz w:val="22"/>
          <w:szCs w:val="22"/>
        </w:rPr>
        <w:t xml:space="preserve">. Placer la </w:t>
      </w:r>
      <w:r w:rsidRPr="005461AE">
        <w:rPr>
          <w:rFonts w:ascii="Luciole" w:hAnsi="Luciole"/>
          <w:sz w:val="22"/>
          <w:szCs w:val="22"/>
        </w:rPr>
        <w:t>boîte d‘œufs</w:t>
      </w:r>
      <w:r w:rsidR="00670077">
        <w:rPr>
          <w:rFonts w:ascii="Luciole" w:hAnsi="Luciole"/>
          <w:sz w:val="22"/>
          <w:szCs w:val="22"/>
        </w:rPr>
        <w:t xml:space="preserve"> ouverte à côté</w:t>
      </w:r>
      <w:r w:rsidRPr="005461AE">
        <w:rPr>
          <w:rFonts w:ascii="Luciole" w:hAnsi="Luciole"/>
          <w:sz w:val="22"/>
          <w:szCs w:val="22"/>
        </w:rPr>
        <w:t xml:space="preserve">. </w:t>
      </w:r>
    </w:p>
    <w:p w14:paraId="3AC42CED" w14:textId="77777777" w:rsidR="00BD479F" w:rsidRDefault="00BD479F" w:rsidP="005461AE">
      <w:pPr>
        <w:spacing w:after="0"/>
        <w:rPr>
          <w:rFonts w:ascii="Luciole" w:hAnsi="Luciole"/>
          <w:b/>
          <w:bCs/>
          <w:sz w:val="22"/>
          <w:szCs w:val="22"/>
        </w:rPr>
      </w:pPr>
    </w:p>
    <w:p w14:paraId="0D9988AB" w14:textId="2AA944E1" w:rsidR="005461AE" w:rsidRPr="005461AE" w:rsidRDefault="005461AE" w:rsidP="005461AE">
      <w:pPr>
        <w:spacing w:after="0"/>
        <w:rPr>
          <w:rFonts w:ascii="Luciole" w:hAnsi="Luciole"/>
          <w:b/>
          <w:bCs/>
          <w:sz w:val="22"/>
          <w:szCs w:val="22"/>
        </w:rPr>
      </w:pPr>
      <w:r w:rsidRPr="005461AE">
        <w:rPr>
          <w:rFonts w:ascii="Luciole" w:hAnsi="Luciole"/>
          <w:b/>
          <w:bCs/>
          <w:sz w:val="22"/>
          <w:szCs w:val="22"/>
        </w:rPr>
        <w:t>DÉROULEMENT D’UNE PARTIE</w:t>
      </w:r>
      <w:r w:rsidRPr="005461AE">
        <w:rPr>
          <w:rFonts w:ascii="Calibri" w:hAnsi="Calibri" w:cs="Calibri"/>
          <w:b/>
          <w:bCs/>
          <w:sz w:val="22"/>
          <w:szCs w:val="22"/>
        </w:rPr>
        <w:t> </w:t>
      </w:r>
      <w:r w:rsidRPr="005461AE">
        <w:rPr>
          <w:rFonts w:ascii="Luciole" w:hAnsi="Luciole"/>
          <w:b/>
          <w:bCs/>
          <w:sz w:val="22"/>
          <w:szCs w:val="22"/>
        </w:rPr>
        <w:t>:</w:t>
      </w:r>
    </w:p>
    <w:p w14:paraId="2E10BEF3" w14:textId="77777777" w:rsidR="00BD479F" w:rsidRPr="00BD479F" w:rsidRDefault="00BD479F" w:rsidP="00BD479F">
      <w:pPr>
        <w:rPr>
          <w:rFonts w:ascii="Luciole" w:hAnsi="Luciole"/>
          <w:sz w:val="22"/>
          <w:szCs w:val="22"/>
        </w:rPr>
      </w:pPr>
      <w:r w:rsidRPr="00BD479F">
        <w:rPr>
          <w:rFonts w:ascii="Luciole" w:hAnsi="Luciole"/>
          <w:sz w:val="22"/>
          <w:szCs w:val="22"/>
        </w:rPr>
        <w:t>Le plus jeune joueur commence et pioche une carte. Le joueur suivant sera celui à sa gauche.</w:t>
      </w:r>
    </w:p>
    <w:p w14:paraId="0CA5E5F7" w14:textId="6263E9E4" w:rsidR="00FF37F4" w:rsidRPr="005461AE" w:rsidRDefault="00FF37F4" w:rsidP="00FF37F4">
      <w:pPr>
        <w:pStyle w:val="Paragraphedeliste"/>
        <w:numPr>
          <w:ilvl w:val="0"/>
          <w:numId w:val="4"/>
        </w:numPr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>Si le joueur tire une carte maïs, il la pose devant lui et gagne 1 point.</w:t>
      </w:r>
    </w:p>
    <w:p w14:paraId="170B7E4B" w14:textId="6A139E59" w:rsidR="00FF37F4" w:rsidRPr="005461AE" w:rsidRDefault="00FF37F4" w:rsidP="00FF37F4">
      <w:pPr>
        <w:pStyle w:val="Paragraphedeliste"/>
        <w:numPr>
          <w:ilvl w:val="0"/>
          <w:numId w:val="4"/>
        </w:numPr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>Si le joueur tire une carte vers de terre, il la pose devant lui et gagne 3 points.</w:t>
      </w:r>
    </w:p>
    <w:p w14:paraId="0102ADC0" w14:textId="0D1104FC" w:rsidR="00FF37F4" w:rsidRPr="005461AE" w:rsidRDefault="00FF37F4" w:rsidP="00FF37F4">
      <w:pPr>
        <w:pStyle w:val="Paragraphedeliste"/>
        <w:numPr>
          <w:ilvl w:val="0"/>
          <w:numId w:val="4"/>
        </w:numPr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 xml:space="preserve">Si le joueur tire une carte œuf, il </w:t>
      </w:r>
      <w:r w:rsidR="00BD479F">
        <w:rPr>
          <w:rFonts w:ascii="Luciole" w:hAnsi="Luciole"/>
          <w:sz w:val="22"/>
          <w:szCs w:val="22"/>
        </w:rPr>
        <w:t xml:space="preserve">prend </w:t>
      </w:r>
      <w:r w:rsidRPr="005461AE">
        <w:rPr>
          <w:rFonts w:ascii="Luciole" w:hAnsi="Luciole"/>
          <w:sz w:val="22"/>
          <w:szCs w:val="22"/>
        </w:rPr>
        <w:t>un œuf dans l</w:t>
      </w:r>
      <w:r w:rsidR="00BD479F">
        <w:rPr>
          <w:rFonts w:ascii="Luciole" w:hAnsi="Luciole"/>
          <w:sz w:val="22"/>
          <w:szCs w:val="22"/>
        </w:rPr>
        <w:t>e panier, le met dans la</w:t>
      </w:r>
      <w:r w:rsidRPr="005461AE">
        <w:rPr>
          <w:rFonts w:ascii="Luciole" w:hAnsi="Luciole"/>
          <w:sz w:val="22"/>
          <w:szCs w:val="22"/>
        </w:rPr>
        <w:t xml:space="preserve"> boîte à œuf</w:t>
      </w:r>
      <w:r w:rsidR="00BD479F">
        <w:rPr>
          <w:rFonts w:ascii="Luciole" w:hAnsi="Luciole"/>
          <w:sz w:val="22"/>
          <w:szCs w:val="22"/>
        </w:rPr>
        <w:t>s</w:t>
      </w:r>
      <w:r w:rsidRPr="005461AE">
        <w:rPr>
          <w:rFonts w:ascii="Luciole" w:hAnsi="Luciole"/>
          <w:sz w:val="22"/>
          <w:szCs w:val="22"/>
        </w:rPr>
        <w:t xml:space="preserve"> </w:t>
      </w:r>
      <w:r w:rsidR="00F94932" w:rsidRPr="005461AE">
        <w:rPr>
          <w:rFonts w:ascii="Luciole" w:hAnsi="Luciole"/>
          <w:sz w:val="22"/>
          <w:szCs w:val="22"/>
        </w:rPr>
        <w:t xml:space="preserve">et </w:t>
      </w:r>
      <w:r w:rsidR="00413F5D" w:rsidRPr="005461AE">
        <w:rPr>
          <w:rFonts w:ascii="Luciole" w:hAnsi="Luciole"/>
          <w:sz w:val="22"/>
          <w:szCs w:val="22"/>
        </w:rPr>
        <w:t>garde</w:t>
      </w:r>
      <w:r w:rsidR="00F94932" w:rsidRPr="005461AE">
        <w:rPr>
          <w:rFonts w:ascii="Luciole" w:hAnsi="Luciole"/>
          <w:sz w:val="22"/>
          <w:szCs w:val="22"/>
        </w:rPr>
        <w:t xml:space="preserve"> la car</w:t>
      </w:r>
      <w:r w:rsidR="00413F5D" w:rsidRPr="005461AE">
        <w:rPr>
          <w:rFonts w:ascii="Luciole" w:hAnsi="Luciole"/>
          <w:sz w:val="22"/>
          <w:szCs w:val="22"/>
        </w:rPr>
        <w:t>te</w:t>
      </w:r>
      <w:r w:rsidR="00F94932" w:rsidRPr="005461AE">
        <w:rPr>
          <w:rFonts w:ascii="Luciole" w:hAnsi="Luciole"/>
          <w:sz w:val="22"/>
          <w:szCs w:val="22"/>
        </w:rPr>
        <w:t>.</w:t>
      </w:r>
    </w:p>
    <w:p w14:paraId="66632F0E" w14:textId="40EB8BC6" w:rsidR="00F94932" w:rsidRPr="005461AE" w:rsidRDefault="00F94932" w:rsidP="00FF37F4">
      <w:pPr>
        <w:pStyle w:val="Paragraphedeliste"/>
        <w:numPr>
          <w:ilvl w:val="0"/>
          <w:numId w:val="4"/>
        </w:numPr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>Si le joueur tire une carte poule, il perd toutes ses cartes maïs et vers de terre. Il les remet</w:t>
      </w:r>
      <w:r w:rsidR="00BD479F">
        <w:rPr>
          <w:rFonts w:ascii="Luciole" w:hAnsi="Luciole"/>
          <w:sz w:val="22"/>
          <w:szCs w:val="22"/>
        </w:rPr>
        <w:t xml:space="preserve">, ainsi que la carte poule, dans </w:t>
      </w:r>
      <w:r w:rsidRPr="005461AE">
        <w:rPr>
          <w:rFonts w:ascii="Luciole" w:hAnsi="Luciole"/>
          <w:sz w:val="22"/>
          <w:szCs w:val="22"/>
        </w:rPr>
        <w:t xml:space="preserve">le tas </w:t>
      </w:r>
      <w:r w:rsidR="00413F5D" w:rsidRPr="005461AE">
        <w:rPr>
          <w:rFonts w:ascii="Luciole" w:hAnsi="Luciole"/>
          <w:sz w:val="22"/>
          <w:szCs w:val="22"/>
        </w:rPr>
        <w:t xml:space="preserve">de </w:t>
      </w:r>
      <w:r w:rsidR="00BD479F">
        <w:rPr>
          <w:rFonts w:ascii="Luciole" w:hAnsi="Luciole"/>
          <w:sz w:val="22"/>
          <w:szCs w:val="22"/>
        </w:rPr>
        <w:t>cartes et mélange le tout</w:t>
      </w:r>
      <w:r w:rsidRPr="005461AE">
        <w:rPr>
          <w:rFonts w:ascii="Luciole" w:hAnsi="Luciole"/>
          <w:sz w:val="22"/>
          <w:szCs w:val="22"/>
        </w:rPr>
        <w:t>.</w:t>
      </w:r>
    </w:p>
    <w:p w14:paraId="68D0BF7A" w14:textId="085AA887" w:rsidR="00F94932" w:rsidRPr="005461AE" w:rsidRDefault="00F94932" w:rsidP="00F94932">
      <w:pPr>
        <w:pStyle w:val="Paragraphedeliste"/>
        <w:numPr>
          <w:ilvl w:val="0"/>
          <w:numId w:val="4"/>
        </w:numPr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>Si le joueur tire une carte bonus, il peut prendre au joueur de son choix 3 cartes (maïs ou vers de terre).</w:t>
      </w:r>
      <w:r w:rsidR="00BD479F">
        <w:rPr>
          <w:rFonts w:ascii="Luciole" w:hAnsi="Luciole"/>
          <w:sz w:val="22"/>
          <w:szCs w:val="22"/>
        </w:rPr>
        <w:t xml:space="preserve"> Il ne peut choisir qu’un seul joueur.</w:t>
      </w:r>
    </w:p>
    <w:p w14:paraId="725EDBCB" w14:textId="702B11B6" w:rsidR="00125E99" w:rsidRPr="005461AE" w:rsidRDefault="00F94932" w:rsidP="00157232">
      <w:pPr>
        <w:rPr>
          <w:rFonts w:ascii="Luciole" w:hAnsi="Luciole"/>
          <w:sz w:val="22"/>
          <w:szCs w:val="22"/>
        </w:rPr>
      </w:pPr>
      <w:r w:rsidRPr="005461AE">
        <w:rPr>
          <w:rFonts w:ascii="Luciole" w:hAnsi="Luciole"/>
          <w:sz w:val="22"/>
          <w:szCs w:val="22"/>
        </w:rPr>
        <w:t xml:space="preserve">Quand la boîte d’œufs est pleine, </w:t>
      </w:r>
      <w:r w:rsidR="00BD479F">
        <w:rPr>
          <w:rFonts w:ascii="Luciole" w:hAnsi="Luciole"/>
          <w:sz w:val="22"/>
          <w:szCs w:val="22"/>
        </w:rPr>
        <w:t xml:space="preserve">la partie s’arrête et </w:t>
      </w:r>
      <w:r w:rsidRPr="005461AE">
        <w:rPr>
          <w:rFonts w:ascii="Luciole" w:hAnsi="Luciole"/>
          <w:sz w:val="22"/>
          <w:szCs w:val="22"/>
        </w:rPr>
        <w:t>chaque joueur compte ses points. Le gagnant est celui qui a le plus de points.</w:t>
      </w:r>
    </w:p>
    <w:sectPr w:rsidR="00125E99" w:rsidRPr="005461AE" w:rsidSect="002D5308">
      <w:pgSz w:w="11906" w:h="16838"/>
      <w:pgMar w:top="284" w:right="282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E7AFF"/>
    <w:multiLevelType w:val="hybridMultilevel"/>
    <w:tmpl w:val="B3D685EE"/>
    <w:lvl w:ilvl="0" w:tplc="11B0CB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464A2"/>
    <w:multiLevelType w:val="hybridMultilevel"/>
    <w:tmpl w:val="F8CEB0FA"/>
    <w:lvl w:ilvl="0" w:tplc="19F2A08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F7DBF"/>
    <w:multiLevelType w:val="hybridMultilevel"/>
    <w:tmpl w:val="C8807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D2A79"/>
    <w:multiLevelType w:val="hybridMultilevel"/>
    <w:tmpl w:val="3EE43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E5F10"/>
    <w:multiLevelType w:val="hybridMultilevel"/>
    <w:tmpl w:val="9F18D520"/>
    <w:lvl w:ilvl="0" w:tplc="11B0CB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83094">
    <w:abstractNumId w:val="4"/>
  </w:num>
  <w:num w:numId="2" w16cid:durableId="2069065638">
    <w:abstractNumId w:val="1"/>
  </w:num>
  <w:num w:numId="3" w16cid:durableId="236206419">
    <w:abstractNumId w:val="3"/>
  </w:num>
  <w:num w:numId="4" w16cid:durableId="821119012">
    <w:abstractNumId w:val="2"/>
  </w:num>
  <w:num w:numId="5" w16cid:durableId="165637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88"/>
    <w:rsid w:val="00125E99"/>
    <w:rsid w:val="00157232"/>
    <w:rsid w:val="002D5308"/>
    <w:rsid w:val="003860B2"/>
    <w:rsid w:val="003A2E87"/>
    <w:rsid w:val="00413F5D"/>
    <w:rsid w:val="004E51D9"/>
    <w:rsid w:val="005461AE"/>
    <w:rsid w:val="00581F88"/>
    <w:rsid w:val="005E7633"/>
    <w:rsid w:val="00670077"/>
    <w:rsid w:val="00715CD0"/>
    <w:rsid w:val="008A4912"/>
    <w:rsid w:val="00947702"/>
    <w:rsid w:val="00A41931"/>
    <w:rsid w:val="00AE2B8F"/>
    <w:rsid w:val="00BC7E25"/>
    <w:rsid w:val="00BD479F"/>
    <w:rsid w:val="00D73B87"/>
    <w:rsid w:val="00F50A2C"/>
    <w:rsid w:val="00F94932"/>
    <w:rsid w:val="00FD2200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F457"/>
  <w15:chartTrackingRefBased/>
  <w15:docId w15:val="{045FB826-BC26-4988-BD63-79E4C9EE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1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1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1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1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1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1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1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1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1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1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1F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1F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1F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1F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1F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1F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1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1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1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1F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1F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1F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1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1F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1F8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461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TELIM PROMOTION - Marie-Laure FUHRER</dc:creator>
  <cp:keywords/>
  <dc:description/>
  <cp:lastModifiedBy>TELIM PROMOTION - Marie-Laure FUHRER</cp:lastModifiedBy>
  <cp:revision>9</cp:revision>
  <cp:lastPrinted>2024-06-09T12:06:00Z</cp:lastPrinted>
  <dcterms:created xsi:type="dcterms:W3CDTF">2024-02-25T16:57:00Z</dcterms:created>
  <dcterms:modified xsi:type="dcterms:W3CDTF">2024-09-24T17:04:00Z</dcterms:modified>
</cp:coreProperties>
</file>